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5F" w:rsidRDefault="00F1231D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Аннотация</w:t>
      </w:r>
    </w:p>
    <w:p w:rsidR="0041575F" w:rsidRPr="00F1231D" w:rsidRDefault="00F1231D" w:rsidP="00F12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1231D">
        <w:rPr>
          <w:rFonts w:ascii="Times New Roman" w:eastAsia="Times New Roman" w:hAnsi="Times New Roman" w:cs="Times New Roman"/>
          <w:sz w:val="24"/>
          <w:shd w:val="clear" w:color="auto" w:fill="FFFFFF"/>
        </w:rPr>
        <w:t>Рабочая программа по истории для 6 класса составлена в соответствии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– М.: Просвещение, 2011),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римерной программой по истории. 5-9 классы.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– Примерные программы по учебным предметам. История. 5-9 классы: проект -  М: Просвещение, 2011. - (Стандарты второго поколения).</w:t>
      </w:r>
    </w:p>
    <w:p w:rsidR="0041575F" w:rsidRDefault="00F1231D" w:rsidP="00F1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Рабочей программой по Всеобщей истории 5-9 классы. – Всеобщая история. Рабочие программы к предметной линии учебников «Сферы»,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5-9 классы общеобразовательной школы авторов В.И.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Уколовой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Ведюшкина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Д.Ю.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Бовыкина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др. (М.: Просвещение, 2012). </w:t>
      </w:r>
    </w:p>
    <w:p w:rsidR="0041575F" w:rsidRDefault="00F1231D" w:rsidP="00F12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Рабочей программой с 6 по 9 класс по истории России под ред. А.В.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(М.: Просвещение, 2015).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</w:p>
    <w:p w:rsidR="0041575F" w:rsidRDefault="00F1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программ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а ориентирована </w:t>
      </w:r>
      <w:r>
        <w:rPr>
          <w:rFonts w:ascii="Times New Roman" w:eastAsia="Times New Roman" w:hAnsi="Times New Roman" w:cs="Times New Roman"/>
          <w:sz w:val="24"/>
        </w:rPr>
        <w:t>на учебники:</w:t>
      </w:r>
    </w:p>
    <w:p w:rsidR="0041575F" w:rsidRDefault="00F1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История Средних веков. 6 класс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организаций. / </w:t>
      </w:r>
      <w:r>
        <w:rPr>
          <w:rFonts w:ascii="Times New Roman" w:eastAsia="Times New Roman" w:hAnsi="Times New Roman" w:cs="Times New Roman"/>
          <w:sz w:val="24"/>
        </w:rPr>
        <w:t xml:space="preserve">В.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Ведюшкина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В.И. </w:t>
      </w:r>
      <w:proofErr w:type="spellStart"/>
      <w:r>
        <w:rPr>
          <w:rFonts w:ascii="Times New Roman" w:eastAsia="Times New Roman" w:hAnsi="Times New Roman" w:cs="Times New Roman"/>
          <w:sz w:val="24"/>
        </w:rPr>
        <w:t>Уколова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— М.: Просвещение, 2016</w:t>
      </w:r>
    </w:p>
    <w:p w:rsidR="0041575F" w:rsidRDefault="00F12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 2.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История России. 6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организаций. / Н. М. Арсентьев, А. А. Данилов, П. С. Стефанович, А. Я. Токарева. — М.: Просвещение, 2016.</w:t>
      </w:r>
    </w:p>
    <w:p w:rsidR="0041575F" w:rsidRDefault="00415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1575F" w:rsidRDefault="0041575F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2A06"/>
    <w:multiLevelType w:val="multilevel"/>
    <w:tmpl w:val="C206D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75F"/>
    <w:rsid w:val="0041575F"/>
    <w:rsid w:val="00F1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B2E0"/>
  <w15:docId w15:val="{F551DD46-6E8A-4336-B3CE-1424CF6E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БСМ</cp:lastModifiedBy>
  <cp:revision>2</cp:revision>
  <dcterms:created xsi:type="dcterms:W3CDTF">2018-08-30T20:30:00Z</dcterms:created>
  <dcterms:modified xsi:type="dcterms:W3CDTF">2018-08-30T20:31:00Z</dcterms:modified>
</cp:coreProperties>
</file>